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7FA65D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4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pacing w:val="-1"/>
          <w:sz w:val="28"/>
          <w:szCs w:val="28"/>
        </w:rPr>
        <w:t>附件</w:t>
      </w:r>
      <w:r>
        <w:rPr>
          <w:rFonts w:hint="eastAsia" w:cs="仿宋"/>
          <w:b/>
          <w:bCs/>
          <w:spacing w:val="-1"/>
          <w:sz w:val="28"/>
          <w:szCs w:val="28"/>
          <w:lang w:val="en-US" w:eastAsia="zh-CN"/>
        </w:rPr>
        <w:t>四</w:t>
      </w:r>
      <w:r>
        <w:rPr>
          <w:rFonts w:hint="eastAsia" w:ascii="仿宋" w:hAnsi="仿宋" w:eastAsia="仿宋" w:cs="仿宋"/>
          <w:spacing w:val="-1"/>
          <w:sz w:val="28"/>
          <w:szCs w:val="28"/>
        </w:rPr>
        <w:t xml:space="preserve">     </w:t>
      </w:r>
      <w:r>
        <w:rPr>
          <w:rFonts w:hint="eastAsia" w:ascii="仿宋" w:hAnsi="仿宋" w:eastAsia="仿宋" w:cs="仿宋"/>
          <w:b/>
          <w:bCs/>
          <w:spacing w:val="-1"/>
          <w:sz w:val="28"/>
          <w:szCs w:val="28"/>
        </w:rPr>
        <w:t>报价人</w:t>
      </w:r>
      <w:r>
        <w:rPr>
          <w:rFonts w:hint="eastAsia" w:ascii="仿宋" w:hAnsi="仿宋" w:eastAsia="仿宋" w:cs="仿宋"/>
          <w:b/>
          <w:bCs/>
          <w:spacing w:val="-1"/>
          <w:sz w:val="28"/>
          <w:szCs w:val="28"/>
          <w:lang w:val="en-US" w:eastAsia="zh-CN"/>
        </w:rPr>
        <w:t>相关的</w:t>
      </w:r>
      <w:r>
        <w:rPr>
          <w:rFonts w:hint="eastAsia" w:cs="仿宋"/>
          <w:b/>
          <w:bCs/>
          <w:spacing w:val="-1"/>
          <w:sz w:val="28"/>
          <w:szCs w:val="28"/>
          <w:lang w:val="en-US" w:eastAsia="zh-CN"/>
        </w:rPr>
        <w:t>资质</w:t>
      </w:r>
      <w:r>
        <w:rPr>
          <w:rFonts w:hint="eastAsia" w:ascii="仿宋" w:hAnsi="仿宋" w:eastAsia="仿宋" w:cs="仿宋"/>
          <w:b/>
          <w:bCs/>
          <w:spacing w:val="-1"/>
          <w:sz w:val="28"/>
          <w:szCs w:val="28"/>
          <w:lang w:val="en-US" w:eastAsia="zh-CN"/>
        </w:rPr>
        <w:t>许可文件证明资料</w:t>
      </w:r>
      <w:r>
        <w:rPr>
          <w:rFonts w:hint="eastAsia" w:ascii="仿宋" w:hAnsi="仿宋" w:eastAsia="仿宋" w:cs="仿宋"/>
          <w:b/>
          <w:bCs/>
          <w:spacing w:val="-2"/>
          <w:sz w:val="28"/>
          <w:szCs w:val="28"/>
        </w:rPr>
        <w:t>复印件</w:t>
      </w:r>
    </w:p>
    <w:p w14:paraId="53F93D43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spacing w:val="2"/>
          <w:sz w:val="23"/>
          <w:szCs w:val="23"/>
          <w:lang w:val="en-US" w:eastAsia="zh-CN"/>
        </w:rPr>
        <w:t>佛山市三水区国睿再生资源回收有限公司</w:t>
      </w:r>
      <w:r>
        <w:rPr>
          <w:rFonts w:hint="eastAsia" w:ascii="仿宋" w:hAnsi="仿宋" w:eastAsia="仿宋" w:cs="仿宋"/>
          <w:spacing w:val="2"/>
          <w:sz w:val="23"/>
          <w:szCs w:val="23"/>
        </w:rPr>
        <w:t>：</w:t>
      </w:r>
    </w:p>
    <w:p w14:paraId="722948A7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ind w:left="543"/>
        <w:jc w:val="left"/>
        <w:rPr>
          <w:rFonts w:hint="eastAsia"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5"/>
          <w:position w:val="17"/>
          <w:sz w:val="23"/>
          <w:szCs w:val="23"/>
        </w:rPr>
        <w:t>现附上我方的</w:t>
      </w:r>
      <w:r>
        <w:rPr>
          <w:rFonts w:hint="eastAsia" w:cs="仿宋"/>
          <w:b/>
          <w:bCs/>
          <w:spacing w:val="5"/>
          <w:position w:val="17"/>
          <w:sz w:val="23"/>
          <w:szCs w:val="23"/>
          <w:lang w:val="en-US" w:eastAsia="zh-CN"/>
        </w:rPr>
        <w:t>相关工商许可文件</w:t>
      </w:r>
      <w:r>
        <w:rPr>
          <w:rFonts w:hint="eastAsia" w:ascii="仿宋" w:hAnsi="仿宋" w:eastAsia="仿宋" w:cs="仿宋"/>
          <w:b/>
          <w:bCs/>
          <w:spacing w:val="5"/>
          <w:position w:val="17"/>
          <w:sz w:val="23"/>
          <w:szCs w:val="23"/>
        </w:rPr>
        <w:t>证明资料复印件，并承诺其真实有效。</w:t>
      </w:r>
    </w:p>
    <w:p w14:paraId="05698BE8">
      <w:pPr>
        <w:pStyle w:val="3"/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3"/>
          <w:szCs w:val="23"/>
        </w:rPr>
      </w:pPr>
      <w:r>
        <w:rPr>
          <w:rFonts w:hint="eastAsia" w:ascii="仿宋" w:hAnsi="仿宋" w:eastAsia="仿宋" w:cs="仿宋"/>
          <w:b/>
          <w:bCs/>
          <w:spacing w:val="8"/>
          <w:sz w:val="23"/>
          <w:szCs w:val="23"/>
        </w:rPr>
        <w:t>(复印件加盖公章)</w:t>
      </w:r>
    </w:p>
    <w:p w14:paraId="66669EF4">
      <w:pPr>
        <w:keepNext w:val="0"/>
        <w:keepLines w:val="0"/>
        <w:pageBreakBefore w:val="0"/>
        <w:wordWrap/>
        <w:overflowPunct/>
        <w:topLinePunct w:val="0"/>
        <w:bidi w:val="0"/>
        <w:adjustRightInd w:val="0"/>
        <w:snapToGrid w:val="0"/>
        <w:spacing w:line="480" w:lineRule="auto"/>
        <w:jc w:val="left"/>
        <w:rPr>
          <w:rFonts w:hint="eastAsia" w:ascii="仿宋" w:hAnsi="仿宋" w:eastAsia="仿宋" w:cs="仿宋"/>
          <w:sz w:val="23"/>
          <w:szCs w:val="23"/>
        </w:rPr>
        <w:sectPr>
          <w:pgSz w:w="11910" w:h="16850"/>
          <w:pgMar w:top="720" w:right="720" w:bottom="720" w:left="720" w:header="0" w:footer="0" w:gutter="0"/>
          <w:cols w:space="720" w:num="1"/>
        </w:sectPr>
      </w:pPr>
      <w:bookmarkStart w:id="0" w:name="_GoBack"/>
      <w:bookmarkEnd w:id="0"/>
    </w:p>
    <w:p w14:paraId="49B9A06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cxNWE2M2JmMmMzOTJlYmM0MGI0ODVjMWQwMzFjODIifQ=="/>
  </w:docVars>
  <w:rsids>
    <w:rsidRoot w:val="627534D5"/>
    <w:rsid w:val="34FB69F8"/>
    <w:rsid w:val="52A336A2"/>
    <w:rsid w:val="62753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仿宋_GB2312" w:hAnsi="仿宋_GB2312" w:eastAsia="仿宋_GB2312" w:cs="Times New Roman"/>
      <w:color w:val="000000"/>
      <w:sz w:val="24"/>
      <w:szCs w:val="22"/>
      <w:lang w:val="en-US" w:eastAsia="zh-CN" w:bidi="ar-SA"/>
    </w:rPr>
  </w:style>
  <w:style w:type="paragraph" w:styleId="3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2024-10-14T09:32:00Z</dcterms:created>
  <dc:creator>邓楚蕾ssfzjt</dc:creator>
  <cp:lastModifiedBy>邓楚蕾ssfzjt</cp:lastModifiedBy>
  <dcterms:modified xsi:type="dcterms:W3CDTF">2024-10-14T09:34:47Z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78673552B1184AB6A6F05A6226496C0E_13</vt:lpwstr>
  </property>
</Properties>
</file>